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F1" w:rsidRDefault="005625F1" w:rsidP="005625F1">
      <w:pPr>
        <w:rPr>
          <w:rFonts w:ascii="Times New Roman" w:hAnsi="Times New Roman"/>
        </w:rPr>
      </w:pPr>
    </w:p>
    <w:p w:rsidR="005625F1" w:rsidRDefault="005625F1" w:rsidP="005625F1">
      <w:pPr>
        <w:jc w:val="center"/>
        <w:rPr>
          <w:rFonts w:ascii="Times New Roman" w:hAnsi="Times New Roman"/>
          <w:b/>
          <w:bCs/>
          <w:color w:val="C15811"/>
          <w:sz w:val="28"/>
          <w:szCs w:val="28"/>
          <w:u w:val="single"/>
        </w:rPr>
      </w:pPr>
      <w:r>
        <w:rPr>
          <w:rFonts w:ascii="Times New Roman" w:hAnsi="Times New Roman"/>
          <w:b/>
          <w:bCs/>
          <w:color w:val="C15811"/>
          <w:sz w:val="28"/>
          <w:szCs w:val="28"/>
          <w:u w:val="single"/>
        </w:rPr>
        <w:t>IEP Legal Clinic:</w:t>
      </w:r>
    </w:p>
    <w:p w:rsidR="005625F1" w:rsidRDefault="005625F1" w:rsidP="005625F1">
      <w:pPr>
        <w:jc w:val="center"/>
        <w:rPr>
          <w:rFonts w:ascii="Times New Roman" w:hAnsi="Times New Roman"/>
          <w:b/>
          <w:bCs/>
          <w:color w:val="C15811"/>
          <w:sz w:val="28"/>
          <w:szCs w:val="28"/>
          <w:u w:val="single"/>
        </w:rPr>
      </w:pPr>
    </w:p>
    <w:p w:rsidR="005625F1" w:rsidRDefault="005625F1" w:rsidP="005625F1">
      <w:pPr>
        <w:rPr>
          <w:rFonts w:ascii="Times New Roman" w:hAnsi="Times New Roman"/>
        </w:rPr>
      </w:pPr>
      <w:r>
        <w:rPr>
          <w:rFonts w:ascii="Times New Roman" w:hAnsi="Times New Roman"/>
        </w:rPr>
        <w:t xml:space="preserve">To begin the year, we began partnering with amazing law students at law schools at USC, UCI, Loyola, and Whittier to launch IEP’s pro-bono legal clinic. With partnerships with these law students, our pro-bono advocacy expanded to advocacy at IEP meetings and resolution sessions in addition to due process requests. </w:t>
      </w:r>
    </w:p>
    <w:p w:rsidR="005625F1" w:rsidRDefault="005625F1" w:rsidP="005625F1">
      <w:pPr>
        <w:jc w:val="center"/>
        <w:rPr>
          <w:rFonts w:ascii="Times New Roman" w:hAnsi="Times New Roman"/>
          <w:b/>
          <w:bCs/>
          <w:u w:val="single"/>
        </w:rPr>
      </w:pPr>
      <w:r>
        <w:rPr>
          <w:noProof/>
        </w:rPr>
        <w:drawing>
          <wp:inline distT="0" distB="0" distL="0" distR="0">
            <wp:extent cx="2208530" cy="2208530"/>
            <wp:effectExtent l="0" t="0" r="1270" b="1270"/>
            <wp:docPr id="1" name="Picture 1" descr="IEP icon 1 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EP icon 1 IG"/>
                    <pic:cNvPicPr>
                      <a:picLocks noChangeAspect="1" noChangeArrowheads="1"/>
                    </pic:cNvPicPr>
                  </pic:nvPicPr>
                  <pic:blipFill>
                    <a:blip r:embed="rId4" r:link="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8530" cy="2208530"/>
                    </a:xfrm>
                    <a:prstGeom prst="rect">
                      <a:avLst/>
                    </a:prstGeom>
                    <a:noFill/>
                    <a:ln>
                      <a:noFill/>
                    </a:ln>
                  </pic:spPr>
                </pic:pic>
              </a:graphicData>
            </a:graphic>
          </wp:inline>
        </w:drawing>
      </w:r>
      <w:r>
        <w:t> </w:t>
      </w:r>
      <w:r>
        <w:rPr>
          <w:noProof/>
        </w:rPr>
        <w:drawing>
          <wp:inline distT="0" distB="0" distL="0" distR="0">
            <wp:extent cx="2199640" cy="2199640"/>
            <wp:effectExtent l="0" t="0" r="0" b="0"/>
            <wp:docPr id="2" name="Picture 2" descr="IEP icon 2 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EP icon 2 IG"/>
                    <pic:cNvPicPr>
                      <a:picLocks noChangeAspect="1" noChangeArrowheads="1"/>
                    </pic:cNvPicPr>
                  </pic:nvPicPr>
                  <pic:blipFill>
                    <a:blip r:embed="rId6" r:link="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9640" cy="2199640"/>
                    </a:xfrm>
                    <a:prstGeom prst="rect">
                      <a:avLst/>
                    </a:prstGeom>
                    <a:noFill/>
                    <a:ln>
                      <a:noFill/>
                    </a:ln>
                  </pic:spPr>
                </pic:pic>
              </a:graphicData>
            </a:graphic>
          </wp:inline>
        </w:drawing>
      </w:r>
    </w:p>
    <w:p w:rsidR="005625F1" w:rsidRDefault="005625F1" w:rsidP="005625F1">
      <w:pPr>
        <w:jc w:val="center"/>
        <w:rPr>
          <w:rFonts w:ascii="Times New Roman" w:hAnsi="Times New Roman"/>
          <w:b/>
          <w:bCs/>
          <w:color w:val="C15811"/>
          <w:sz w:val="28"/>
          <w:szCs w:val="28"/>
          <w:u w:val="single"/>
        </w:rPr>
      </w:pPr>
    </w:p>
    <w:p w:rsidR="005625F1" w:rsidRDefault="005625F1" w:rsidP="005625F1">
      <w:pPr>
        <w:jc w:val="center"/>
        <w:rPr>
          <w:rFonts w:ascii="Times New Roman" w:hAnsi="Times New Roman"/>
          <w:b/>
          <w:bCs/>
          <w:color w:val="C15811"/>
          <w:sz w:val="28"/>
          <w:szCs w:val="28"/>
          <w:u w:val="single"/>
        </w:rPr>
      </w:pPr>
      <w:r>
        <w:rPr>
          <w:rFonts w:ascii="Times New Roman" w:hAnsi="Times New Roman"/>
          <w:b/>
          <w:bCs/>
          <w:color w:val="C15811"/>
          <w:sz w:val="28"/>
          <w:szCs w:val="28"/>
          <w:u w:val="single"/>
        </w:rPr>
        <w:t>IEP Podcast:</w:t>
      </w:r>
    </w:p>
    <w:p w:rsidR="005625F1" w:rsidRDefault="005625F1" w:rsidP="005625F1">
      <w:pPr>
        <w:jc w:val="center"/>
        <w:rPr>
          <w:rFonts w:ascii="Times New Roman" w:hAnsi="Times New Roman"/>
          <w:b/>
          <w:bCs/>
          <w:color w:val="C15811"/>
          <w:sz w:val="28"/>
          <w:szCs w:val="28"/>
          <w:u w:val="single"/>
        </w:rPr>
      </w:pPr>
    </w:p>
    <w:p w:rsidR="005625F1" w:rsidRDefault="005625F1" w:rsidP="005625F1">
      <w:pPr>
        <w:rPr>
          <w:rFonts w:ascii="Times New Roman" w:hAnsi="Times New Roman"/>
        </w:rPr>
      </w:pPr>
      <w:r>
        <w:rPr>
          <w:rFonts w:ascii="Times New Roman" w:hAnsi="Times New Roman"/>
        </w:rPr>
        <w:t>Our newest addition, is the launch of our brand-new PODCAST, the Inclusive Education Project Podcast.</w:t>
      </w:r>
    </w:p>
    <w:p w:rsidR="005625F1" w:rsidRDefault="005625F1" w:rsidP="005625F1">
      <w:pPr>
        <w:rPr>
          <w:rFonts w:ascii="Times New Roman" w:hAnsi="Times New Roman"/>
        </w:rPr>
      </w:pPr>
    </w:p>
    <w:p w:rsidR="005625F1" w:rsidRDefault="003B287C" w:rsidP="005625F1">
      <w:pPr>
        <w:jc w:val="center"/>
        <w:rPr>
          <w:rFonts w:ascii="Times New Roman" w:hAnsi="Times New Roman"/>
        </w:rPr>
      </w:pPr>
      <w:hyperlink r:id="rId8" w:history="1">
        <w:r w:rsidR="005625F1">
          <w:rPr>
            <w:rStyle w:val="Hyperlink"/>
            <w:rFonts w:ascii="Times New Roman" w:hAnsi="Times New Roman"/>
          </w:rPr>
          <w:t>www.iepcalifornia.org/blog</w:t>
        </w:r>
      </w:hyperlink>
    </w:p>
    <w:p w:rsidR="005625F1" w:rsidRDefault="005625F1" w:rsidP="005625F1">
      <w:pPr>
        <w:jc w:val="center"/>
        <w:rPr>
          <w:rFonts w:ascii="Times New Roman" w:hAnsi="Times New Roman"/>
        </w:rPr>
      </w:pPr>
    </w:p>
    <w:p w:rsidR="005625F1" w:rsidRDefault="005625F1" w:rsidP="005625F1">
      <w:pPr>
        <w:rPr>
          <w:rFonts w:ascii="Times New Roman" w:hAnsi="Times New Roman"/>
          <w:shd w:val="clear" w:color="auto" w:fill="FFFFFF"/>
        </w:rPr>
      </w:pPr>
      <w:r>
        <w:rPr>
          <w:rFonts w:ascii="Times New Roman" w:hAnsi="Times New Roman"/>
          <w:shd w:val="clear" w:color="auto" w:fill="FFFFFF"/>
        </w:rPr>
        <w:t>Disability rights is the next frontier in civil rights. We believe education is the key to building an inclusive society and ensuring that all students are given an equal opportunity. The Inclusive Education Project Podcast, hosted by Special Education and Civil Rights attorneys, Amanda Selogie and Vickie Brett, offers a fresh, smart perspective on what it takes to truly make our educational systems and communities inclusive. Tune in each week as Amanda and Vickie share insight on topics ranging from education reform to advocating for equal rights for all students, and participating in modern activism. This show will also offer user-friendly resources to help you and your family navigate the educational playing field and help change the conversation!</w:t>
      </w:r>
    </w:p>
    <w:p w:rsidR="005625F1" w:rsidRDefault="005625F1" w:rsidP="005625F1">
      <w:pPr>
        <w:rPr>
          <w:rFonts w:ascii="Times New Roman" w:hAnsi="Times New Roman"/>
          <w:shd w:val="clear" w:color="auto" w:fill="FFFFFF"/>
        </w:rPr>
      </w:pPr>
    </w:p>
    <w:p w:rsidR="005625F1" w:rsidRDefault="005625F1" w:rsidP="005625F1">
      <w:pPr>
        <w:rPr>
          <w:rFonts w:ascii="Times New Roman" w:hAnsi="Times New Roman"/>
          <w:shd w:val="clear" w:color="auto" w:fill="FFFFFF"/>
        </w:rPr>
      </w:pPr>
      <w:r>
        <w:rPr>
          <w:rFonts w:ascii="Times New Roman" w:hAnsi="Times New Roman"/>
          <w:shd w:val="clear" w:color="auto" w:fill="FFFFFF"/>
        </w:rPr>
        <w:t xml:space="preserve">Interested in learning more and joining the conversation? You can tune in and subscribe through our website, Stitcher Radio, itunes, or Google Play. </w:t>
      </w:r>
    </w:p>
    <w:p w:rsidR="005625F1" w:rsidRDefault="005625F1" w:rsidP="005625F1">
      <w:pPr>
        <w:rPr>
          <w:rFonts w:ascii="Times New Roman" w:hAnsi="Times New Roman"/>
          <w:shd w:val="clear" w:color="auto" w:fill="FFFFFF"/>
        </w:rPr>
      </w:pPr>
    </w:p>
    <w:p w:rsidR="005625F1" w:rsidRDefault="005625F1" w:rsidP="005625F1">
      <w:pPr>
        <w:rPr>
          <w:rFonts w:ascii="Times New Roman" w:hAnsi="Times New Roman"/>
          <w:shd w:val="clear" w:color="auto" w:fill="FFFFFF"/>
        </w:rPr>
      </w:pPr>
      <w:r>
        <w:rPr>
          <w:rFonts w:ascii="Times New Roman" w:hAnsi="Times New Roman"/>
          <w:shd w:val="clear" w:color="auto" w:fill="FFFFFF"/>
        </w:rPr>
        <w:t xml:space="preserve">As always, we welcome your support and referrals as we head in to 2018 and we would love to connect and come conduct free trainings or presentations for you, your community, staff or families. Just send us an email or give us a call and we would be happy to chat more! </w:t>
      </w:r>
    </w:p>
    <w:p w:rsidR="005625F1" w:rsidRDefault="005625F1" w:rsidP="005625F1">
      <w:pPr>
        <w:rPr>
          <w:rFonts w:ascii="Times New Roman" w:hAnsi="Times New Roman"/>
          <w:shd w:val="clear" w:color="auto" w:fill="FFFFFF"/>
        </w:rPr>
      </w:pPr>
      <w:r>
        <w:rPr>
          <w:rFonts w:ascii="Times New Roman" w:hAnsi="Times New Roman"/>
          <w:shd w:val="clear" w:color="auto" w:fill="FFFFFF"/>
        </w:rPr>
        <w:t>We have some big things coming in 2018, so we can’t wait to show you how 2018 shapes up!!</w:t>
      </w:r>
    </w:p>
    <w:p w:rsidR="005625F1" w:rsidRDefault="005625F1" w:rsidP="005625F1">
      <w:pPr>
        <w:rPr>
          <w:rFonts w:ascii="Times New Roman" w:hAnsi="Times New Roman"/>
          <w:shd w:val="clear" w:color="auto" w:fill="FFFFFF"/>
        </w:rPr>
      </w:pPr>
      <w:r>
        <w:rPr>
          <w:rFonts w:ascii="Times New Roman" w:hAnsi="Times New Roman"/>
          <w:shd w:val="clear" w:color="auto" w:fill="FFFFFF"/>
        </w:rPr>
        <w:t>Please keep in touch, have a wonderful holiday season and a HAPPY NEW YEAR!!</w:t>
      </w:r>
    </w:p>
    <w:p w:rsidR="005625F1" w:rsidRDefault="005625F1" w:rsidP="005625F1">
      <w:pPr>
        <w:rPr>
          <w:rFonts w:ascii="Times New Roman" w:hAnsi="Times New Roman"/>
          <w:shd w:val="clear" w:color="auto" w:fill="FFFFFF"/>
        </w:rPr>
      </w:pPr>
    </w:p>
    <w:p w:rsidR="005625F1" w:rsidRDefault="005625F1" w:rsidP="005625F1">
      <w:pPr>
        <w:rPr>
          <w:rFonts w:ascii="Times New Roman" w:hAnsi="Times New Roman"/>
          <w:shd w:val="clear" w:color="auto" w:fill="FFFFFF"/>
        </w:rPr>
      </w:pPr>
      <w:r>
        <w:rPr>
          <w:rFonts w:ascii="Times New Roman" w:hAnsi="Times New Roman"/>
          <w:shd w:val="clear" w:color="auto" w:fill="FFFFFF"/>
        </w:rPr>
        <w:t xml:space="preserve">Sincerely, </w:t>
      </w:r>
    </w:p>
    <w:p w:rsidR="005625F1" w:rsidRDefault="005625F1" w:rsidP="005625F1">
      <w:pPr>
        <w:rPr>
          <w:rFonts w:ascii="Times New Roman" w:hAnsi="Times New Roman"/>
          <w:shd w:val="clear" w:color="auto" w:fill="FFFFFF"/>
        </w:rPr>
      </w:pPr>
    </w:p>
    <w:p w:rsidR="005625F1" w:rsidRDefault="005625F1" w:rsidP="005625F1">
      <w:pPr>
        <w:rPr>
          <w:rFonts w:ascii="Times New Roman" w:hAnsi="Times New Roman"/>
          <w:shd w:val="clear" w:color="auto" w:fill="FFFFFF"/>
        </w:rPr>
      </w:pPr>
      <w:r>
        <w:rPr>
          <w:rFonts w:ascii="Times New Roman" w:hAnsi="Times New Roman"/>
          <w:shd w:val="clear" w:color="auto" w:fill="FFFFFF"/>
        </w:rPr>
        <w:t>Amanda Selogie and Vickie Brett</w:t>
      </w:r>
    </w:p>
    <w:p w:rsidR="005625F1" w:rsidRDefault="005625F1" w:rsidP="005625F1">
      <w:pPr>
        <w:rPr>
          <w:rFonts w:ascii="Times New Roman" w:hAnsi="Times New Roman"/>
          <w:shd w:val="clear" w:color="auto" w:fill="FFFFFF"/>
        </w:rPr>
      </w:pPr>
      <w:r>
        <w:rPr>
          <w:rFonts w:ascii="Times New Roman" w:hAnsi="Times New Roman"/>
          <w:shd w:val="clear" w:color="auto" w:fill="FFFFFF"/>
        </w:rPr>
        <w:lastRenderedPageBreak/>
        <w:t>Inclusive Education Project Co-Founders</w:t>
      </w:r>
    </w:p>
    <w:p w:rsidR="005625F1" w:rsidRDefault="005625F1" w:rsidP="005625F1">
      <w:pPr>
        <w:rPr>
          <w:rFonts w:ascii="Times New Roman" w:hAnsi="Times New Roman"/>
        </w:rPr>
      </w:pPr>
    </w:p>
    <w:p w:rsidR="005625F1" w:rsidRDefault="005625F1" w:rsidP="005625F1">
      <w:pPr>
        <w:rPr>
          <w:rFonts w:ascii="Times New Roman" w:hAnsi="Times New Roman"/>
        </w:rPr>
      </w:pPr>
    </w:p>
    <w:p w:rsidR="005625F1" w:rsidRDefault="005625F1" w:rsidP="005625F1">
      <w:pPr>
        <w:rPr>
          <w:rFonts w:ascii="Times New Roman" w:hAnsi="Times New Roman"/>
        </w:rPr>
      </w:pPr>
    </w:p>
    <w:p w:rsidR="005625F1" w:rsidRDefault="005625F1" w:rsidP="005625F1">
      <w:pPr>
        <w:spacing w:before="100" w:beforeAutospacing="1" w:after="100" w:afterAutospacing="1"/>
        <w:rPr>
          <w:rFonts w:ascii="Times New Roman" w:hAnsi="Times New Roman"/>
          <w:color w:val="1F497D"/>
          <w:sz w:val="20"/>
          <w:szCs w:val="20"/>
        </w:rPr>
      </w:pPr>
      <w:r>
        <w:rPr>
          <w:rFonts w:ascii="Kunstler Script" w:hAnsi="Kunstler Script"/>
          <w:color w:val="1F497D"/>
          <w:sz w:val="32"/>
          <w:szCs w:val="32"/>
        </w:rPr>
        <w:t>Amanda N. Selogie,Esq.</w:t>
      </w:r>
    </w:p>
    <w:p w:rsidR="005625F1" w:rsidRDefault="005625F1" w:rsidP="005625F1">
      <w:pPr>
        <w:spacing w:before="100" w:beforeAutospacing="1" w:after="100" w:afterAutospacing="1"/>
        <w:rPr>
          <w:rFonts w:ascii="Times New Roman" w:hAnsi="Times New Roman"/>
          <w:color w:val="1F497D"/>
          <w:sz w:val="20"/>
          <w:szCs w:val="20"/>
        </w:rPr>
      </w:pPr>
      <w:r>
        <w:rPr>
          <w:rFonts w:ascii="Times New Roman" w:hAnsi="Times New Roman"/>
          <w:color w:val="1F497D"/>
          <w:sz w:val="20"/>
          <w:szCs w:val="20"/>
        </w:rPr>
        <w:t>INCLUSIVE EDUCATION PROJECT</w:t>
      </w:r>
      <w:r>
        <w:rPr>
          <w:rFonts w:ascii="Times New Roman" w:hAnsi="Times New Roman"/>
          <w:sz w:val="24"/>
          <w:szCs w:val="24"/>
        </w:rPr>
        <w:br/>
      </w:r>
      <w:r>
        <w:rPr>
          <w:rFonts w:ascii="Times New Roman" w:hAnsi="Times New Roman"/>
          <w:color w:val="1F497D"/>
          <w:sz w:val="20"/>
          <w:szCs w:val="20"/>
        </w:rPr>
        <w:t>12881 Knott Street, Suite 107</w:t>
      </w:r>
      <w:r>
        <w:rPr>
          <w:rFonts w:ascii="Times New Roman" w:hAnsi="Times New Roman"/>
          <w:color w:val="1F497D"/>
          <w:sz w:val="20"/>
          <w:szCs w:val="20"/>
        </w:rPr>
        <w:br/>
        <w:t>Garden Grove, CA 92841</w:t>
      </w:r>
      <w:r>
        <w:rPr>
          <w:rFonts w:ascii="Times New Roman" w:hAnsi="Times New Roman"/>
          <w:sz w:val="24"/>
          <w:szCs w:val="24"/>
        </w:rPr>
        <w:br/>
      </w:r>
      <w:r>
        <w:rPr>
          <w:rFonts w:ascii="Times New Roman" w:hAnsi="Times New Roman"/>
          <w:color w:val="1F497D"/>
          <w:sz w:val="20"/>
          <w:szCs w:val="20"/>
        </w:rPr>
        <w:t>Direct Line: </w:t>
      </w:r>
      <w:r>
        <w:rPr>
          <w:rFonts w:ascii="Times New Roman" w:hAnsi="Times New Roman"/>
          <w:color w:val="0000FF"/>
          <w:sz w:val="20"/>
          <w:szCs w:val="20"/>
        </w:rPr>
        <w:t>(714) 899-3330</w:t>
      </w:r>
      <w:r>
        <w:rPr>
          <w:rFonts w:ascii="Times New Roman" w:hAnsi="Times New Roman"/>
          <w:color w:val="222222"/>
          <w:sz w:val="20"/>
          <w:szCs w:val="20"/>
        </w:rPr>
        <w:t>  </w:t>
      </w:r>
      <w:r>
        <w:rPr>
          <w:rFonts w:ascii="Times New Roman" w:hAnsi="Times New Roman"/>
          <w:color w:val="1F497D"/>
          <w:sz w:val="20"/>
          <w:szCs w:val="20"/>
        </w:rPr>
        <w:t>Fax: </w:t>
      </w:r>
      <w:r>
        <w:rPr>
          <w:rFonts w:ascii="Times New Roman" w:hAnsi="Times New Roman"/>
          <w:color w:val="0000FF"/>
          <w:sz w:val="20"/>
          <w:szCs w:val="20"/>
        </w:rPr>
        <w:t>(714) 406-4881</w:t>
      </w:r>
      <w:r>
        <w:rPr>
          <w:rFonts w:ascii="Times New Roman" w:hAnsi="Times New Roman"/>
          <w:color w:val="0000FF"/>
          <w:sz w:val="20"/>
          <w:szCs w:val="20"/>
        </w:rPr>
        <w:br/>
        <w:t>Cell: (657) 204-6389</w:t>
      </w:r>
      <w:r>
        <w:rPr>
          <w:rFonts w:ascii="Times New Roman" w:hAnsi="Times New Roman"/>
          <w:sz w:val="24"/>
          <w:szCs w:val="24"/>
        </w:rPr>
        <w:br/>
      </w:r>
      <w:r>
        <w:rPr>
          <w:rFonts w:ascii="Times New Roman" w:hAnsi="Times New Roman"/>
          <w:color w:val="1F497D"/>
          <w:sz w:val="20"/>
          <w:szCs w:val="20"/>
        </w:rPr>
        <w:t xml:space="preserve">Email: </w:t>
      </w:r>
      <w:hyperlink r:id="rId9" w:history="1">
        <w:r>
          <w:rPr>
            <w:rStyle w:val="Hyperlink"/>
            <w:rFonts w:ascii="Times New Roman" w:hAnsi="Times New Roman"/>
            <w:color w:val="0000FF"/>
            <w:sz w:val="20"/>
            <w:szCs w:val="20"/>
          </w:rPr>
          <w:t>amanda@iepcalifornia.org</w:t>
        </w:r>
      </w:hyperlink>
      <w:r>
        <w:rPr>
          <w:rFonts w:ascii="Times New Roman" w:hAnsi="Times New Roman"/>
          <w:color w:val="1F497D"/>
          <w:sz w:val="20"/>
          <w:szCs w:val="20"/>
        </w:rPr>
        <w:br/>
        <w:t xml:space="preserve">Website: </w:t>
      </w:r>
      <w:r>
        <w:rPr>
          <w:rFonts w:ascii="Times New Roman" w:hAnsi="Times New Roman"/>
          <w:color w:val="0000FF"/>
          <w:sz w:val="20"/>
          <w:szCs w:val="20"/>
          <w:u w:val="single"/>
        </w:rPr>
        <w:t>http:www.iepcalifornia.org</w:t>
      </w:r>
    </w:p>
    <w:p w:rsidR="00B70DA5" w:rsidRDefault="002C0CF7">
      <w:bookmarkStart w:id="0" w:name="_GoBack"/>
      <w:bookmarkEnd w:id="0"/>
    </w:p>
    <w:sectPr w:rsidR="00B70DA5" w:rsidSect="003B28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altName w:val="French Script MT"/>
    <w:charset w:val="00"/>
    <w:family w:val="script"/>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5625F1"/>
    <w:rsid w:val="001E1C5C"/>
    <w:rsid w:val="002C0CF7"/>
    <w:rsid w:val="003B287C"/>
    <w:rsid w:val="005625F1"/>
    <w:rsid w:val="00B91F15"/>
    <w:rsid w:val="00FB78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5F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25F1"/>
    <w:rPr>
      <w:color w:val="0563C1"/>
      <w:u w:val="single"/>
    </w:rPr>
  </w:style>
  <w:style w:type="paragraph" w:styleId="BalloonText">
    <w:name w:val="Balloon Text"/>
    <w:basedOn w:val="Normal"/>
    <w:link w:val="BalloonTextChar"/>
    <w:uiPriority w:val="99"/>
    <w:semiHidden/>
    <w:unhideWhenUsed/>
    <w:rsid w:val="005625F1"/>
    <w:rPr>
      <w:rFonts w:ascii="Tahoma" w:hAnsi="Tahoma" w:cs="Tahoma"/>
      <w:sz w:val="16"/>
      <w:szCs w:val="16"/>
    </w:rPr>
  </w:style>
  <w:style w:type="character" w:customStyle="1" w:styleId="BalloonTextChar">
    <w:name w:val="Balloon Text Char"/>
    <w:basedOn w:val="DefaultParagraphFont"/>
    <w:link w:val="BalloonText"/>
    <w:uiPriority w:val="99"/>
    <w:semiHidden/>
    <w:rsid w:val="005625F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5F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25F1"/>
    <w:rPr>
      <w:color w:val="0563C1"/>
      <w:u w:val="single"/>
    </w:rPr>
  </w:style>
  <w:style w:type="paragraph" w:styleId="BalloonText">
    <w:name w:val="Balloon Text"/>
    <w:basedOn w:val="Normal"/>
    <w:link w:val="BalloonTextChar"/>
    <w:uiPriority w:val="99"/>
    <w:semiHidden/>
    <w:unhideWhenUsed/>
    <w:rsid w:val="005625F1"/>
    <w:rPr>
      <w:rFonts w:ascii="Tahoma" w:hAnsi="Tahoma" w:cs="Tahoma"/>
      <w:sz w:val="16"/>
      <w:szCs w:val="16"/>
    </w:rPr>
  </w:style>
  <w:style w:type="character" w:customStyle="1" w:styleId="BalloonTextChar">
    <w:name w:val="Balloon Text Char"/>
    <w:basedOn w:val="DefaultParagraphFont"/>
    <w:link w:val="BalloonText"/>
    <w:uiPriority w:val="99"/>
    <w:semiHidden/>
    <w:rsid w:val="005625F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400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www.iepcalifornia.org_blog&amp;d=DwMFAg&amp;c=fmdU_yhbkqwa05NSWihidAdY3mYt9_J7BxgiGkNI9o4&amp;r=M-98repNDSiSqJuinbYVqoaJkRNXnK6N3m4pE1bJC_k&amp;m=JOSWP6muaxYSvtMz863mzlY9ECPUlZfIP2r8-tRb7Tg&amp;s=K3rFQNXRfsFm7AS34l_razPTYiiFSwPnkaXy0mUpwgc&amp;e=" TargetMode="External"/><Relationship Id="rId3" Type="http://schemas.openxmlformats.org/officeDocument/2006/relationships/webSettings" Target="webSettings.xml"/><Relationship Id="rId7" Type="http://schemas.openxmlformats.org/officeDocument/2006/relationships/image" Target="cid:image014.jpg@01D37043.CEBCDD40"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cid:image013.jpg@01D37043.CEBCDD40"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vickie@iepcaliforn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RCOC</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Kaitlynn Truong</dc:creator>
  <cp:lastModifiedBy>My HP</cp:lastModifiedBy>
  <cp:revision>2</cp:revision>
  <dcterms:created xsi:type="dcterms:W3CDTF">2018-07-11T09:40:00Z</dcterms:created>
  <dcterms:modified xsi:type="dcterms:W3CDTF">2018-07-11T09:40:00Z</dcterms:modified>
</cp:coreProperties>
</file>